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7DB6" w14:textId="77777777" w:rsidR="00326A68" w:rsidRPr="00326A68" w:rsidRDefault="00326A68" w:rsidP="00326A6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8628D9B" w14:textId="30B02DFC" w:rsidR="00326A68" w:rsidRPr="00326A68" w:rsidRDefault="00326A68" w:rsidP="00326A68">
      <w:pPr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pacing w:val="5"/>
        </w:rPr>
      </w:pPr>
      <w:r w:rsidRPr="00326A68">
        <w:rPr>
          <w:rFonts w:ascii="Times New Roman" w:eastAsia="Times New Roman" w:hAnsi="Times New Roman" w:cs="Times New Roman"/>
          <w:b/>
          <w:color w:val="262626"/>
          <w:spacing w:val="5"/>
        </w:rPr>
        <w:t>Alexia Raynal, MA</w:t>
      </w:r>
    </w:p>
    <w:p w14:paraId="71E0DC75" w14:textId="22AA16EB" w:rsidR="00326A68" w:rsidRPr="00326A68" w:rsidRDefault="00326A68" w:rsidP="00326A68">
      <w:pPr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pacing w:val="5"/>
        </w:rPr>
      </w:pPr>
      <w:r w:rsidRPr="00326A68">
        <w:rPr>
          <w:rFonts w:ascii="Times New Roman" w:eastAsia="Times New Roman" w:hAnsi="Times New Roman" w:cs="Times New Roman"/>
          <w:b/>
          <w:color w:val="262626"/>
          <w:spacing w:val="5"/>
        </w:rPr>
        <w:t>Research Associate</w:t>
      </w:r>
    </w:p>
    <w:p w14:paraId="723E0CBC" w14:textId="6D97A765" w:rsidR="00326A68" w:rsidRPr="00326A68" w:rsidRDefault="00326A68" w:rsidP="00326A68">
      <w:pPr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pacing w:val="5"/>
        </w:rPr>
      </w:pPr>
      <w:r w:rsidRPr="00326A68">
        <w:rPr>
          <w:rFonts w:ascii="Times New Roman" w:eastAsia="Times New Roman" w:hAnsi="Times New Roman" w:cs="Times New Roman"/>
          <w:b/>
          <w:color w:val="262626"/>
          <w:spacing w:val="5"/>
        </w:rPr>
        <w:t>96 Morton Street, New York, New York, 10014</w:t>
      </w:r>
    </w:p>
    <w:p w14:paraId="0128397B" w14:textId="4EE85F49" w:rsidR="00326A68" w:rsidRPr="00326A68" w:rsidRDefault="00326A68" w:rsidP="00F77A68">
      <w:pPr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pacing w:val="5"/>
        </w:rPr>
      </w:pPr>
      <w:r w:rsidRPr="00326A68">
        <w:rPr>
          <w:rFonts w:ascii="Times New Roman" w:eastAsia="Times New Roman" w:hAnsi="Times New Roman" w:cs="Times New Roman"/>
          <w:b/>
          <w:color w:val="262626"/>
          <w:spacing w:val="5"/>
        </w:rPr>
        <w:t>212-807-4203</w:t>
      </w:r>
      <w:r w:rsidR="00F77A68">
        <w:rPr>
          <w:rFonts w:ascii="Times New Roman" w:eastAsia="Times New Roman" w:hAnsi="Times New Roman" w:cs="Times New Roman"/>
          <w:b/>
          <w:color w:val="262626"/>
          <w:spacing w:val="5"/>
        </w:rPr>
        <w:t xml:space="preserve"> | </w:t>
      </w:r>
      <w:r w:rsidRPr="00326A68">
        <w:rPr>
          <w:rFonts w:ascii="Times New Roman" w:eastAsia="Times New Roman" w:hAnsi="Times New Roman" w:cs="Times New Roman"/>
          <w:b/>
          <w:color w:val="262626"/>
          <w:spacing w:val="5"/>
        </w:rPr>
        <w:t>araynal@edc.org</w:t>
      </w:r>
    </w:p>
    <w:p w14:paraId="408720EE" w14:textId="77777777" w:rsidR="00326A68" w:rsidRPr="00326A68" w:rsidRDefault="00326A68" w:rsidP="00326A68">
      <w:pPr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pacing w:val="5"/>
        </w:rPr>
      </w:pPr>
    </w:p>
    <w:p w14:paraId="67DF28A8" w14:textId="77777777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/>
          <w:color w:val="262626"/>
        </w:rPr>
      </w:pPr>
      <w:r w:rsidRPr="00F3017B">
        <w:rPr>
          <w:rFonts w:ascii="Times New Roman" w:eastAsia="Times New Roman" w:hAnsi="Times New Roman" w:cs="Times New Roman"/>
          <w:b/>
          <w:color w:val="262626"/>
        </w:rPr>
        <w:t>Professional Preparation</w:t>
      </w:r>
    </w:p>
    <w:p w14:paraId="77279B75" w14:textId="3AC9EF76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color w:val="262626"/>
        </w:rPr>
      </w:pPr>
      <w:r w:rsidRPr="00F3017B">
        <w:rPr>
          <w:rFonts w:ascii="Times New Roman" w:eastAsia="Times New Roman" w:hAnsi="Times New Roman" w:cs="Times New Roman"/>
          <w:bCs/>
          <w:color w:val="262626"/>
        </w:rPr>
        <w:t>City University of New York, Graduate Center</w:t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  <w:t>Liberal Studies</w:t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>MA, 2011-2014</w:t>
      </w:r>
    </w:p>
    <w:p w14:paraId="4583BCF5" w14:textId="77777777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color w:val="262626"/>
        </w:rPr>
      </w:pPr>
      <w:r>
        <w:rPr>
          <w:rFonts w:ascii="Times New Roman" w:eastAsia="Times New Roman" w:hAnsi="Times New Roman" w:cs="Times New Roman"/>
          <w:bCs/>
          <w:color w:val="262626"/>
        </w:rPr>
        <w:t>Monterrey Institute of Technology and Higher Ed.</w:t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  <w:t>Comm. &amp; Digital Media</w:t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  <w:t>B</w:t>
      </w:r>
      <w:r>
        <w:rPr>
          <w:rFonts w:ascii="Times New Roman" w:eastAsia="Times New Roman" w:hAnsi="Times New Roman" w:cs="Times New Roman"/>
          <w:bCs/>
          <w:color w:val="262626"/>
        </w:rPr>
        <w:t>A</w:t>
      </w:r>
      <w:r w:rsidRPr="00F3017B">
        <w:rPr>
          <w:rFonts w:ascii="Times New Roman" w:eastAsia="Times New Roman" w:hAnsi="Times New Roman" w:cs="Times New Roman"/>
          <w:bCs/>
          <w:color w:val="262626"/>
        </w:rPr>
        <w:t>, 2005-2010</w:t>
      </w:r>
    </w:p>
    <w:p w14:paraId="69F4DABE" w14:textId="77777777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color w:val="262626"/>
        </w:rPr>
      </w:pPr>
    </w:p>
    <w:p w14:paraId="71789FC2" w14:textId="77777777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/>
          <w:color w:val="262626"/>
        </w:rPr>
      </w:pPr>
      <w:r w:rsidRPr="00F3017B">
        <w:rPr>
          <w:rFonts w:ascii="Times New Roman" w:eastAsia="Times New Roman" w:hAnsi="Times New Roman" w:cs="Times New Roman"/>
          <w:b/>
          <w:color w:val="262626"/>
        </w:rPr>
        <w:t>Professional Appointments</w:t>
      </w:r>
    </w:p>
    <w:p w14:paraId="3B95D588" w14:textId="77777777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i/>
          <w:iCs/>
          <w:color w:val="262626"/>
        </w:rPr>
      </w:pPr>
      <w:r w:rsidRPr="00F3017B">
        <w:rPr>
          <w:rFonts w:ascii="Times New Roman" w:eastAsia="Times New Roman" w:hAnsi="Times New Roman" w:cs="Times New Roman"/>
          <w:bCs/>
          <w:i/>
          <w:iCs/>
          <w:color w:val="262626"/>
        </w:rPr>
        <w:t>Education Development Center, Center for Children and Technology</w:t>
      </w:r>
    </w:p>
    <w:p w14:paraId="7E2D8636" w14:textId="77777777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color w:val="262626"/>
        </w:rPr>
      </w:pPr>
      <w:r w:rsidRPr="00F3017B">
        <w:rPr>
          <w:rFonts w:ascii="Times New Roman" w:eastAsia="Times New Roman" w:hAnsi="Times New Roman" w:cs="Times New Roman"/>
          <w:bCs/>
          <w:color w:val="262626"/>
        </w:rPr>
        <w:t>Research Associate I</w:t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  <w:t>2019-present</w:t>
      </w:r>
    </w:p>
    <w:p w14:paraId="3382D495" w14:textId="77777777" w:rsidR="00326A68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color w:val="262626"/>
        </w:rPr>
      </w:pPr>
      <w:r w:rsidRPr="00F3017B">
        <w:rPr>
          <w:rFonts w:ascii="Times New Roman" w:eastAsia="Times New Roman" w:hAnsi="Times New Roman" w:cs="Times New Roman"/>
          <w:bCs/>
          <w:color w:val="262626"/>
        </w:rPr>
        <w:t>Research Assistant II</w:t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</w:r>
      <w:r w:rsidRPr="00F3017B">
        <w:rPr>
          <w:rFonts w:ascii="Times New Roman" w:eastAsia="Times New Roman" w:hAnsi="Times New Roman" w:cs="Times New Roman"/>
          <w:bCs/>
          <w:color w:val="262626"/>
        </w:rPr>
        <w:tab/>
        <w:t>2018-2019</w:t>
      </w:r>
    </w:p>
    <w:p w14:paraId="567CE632" w14:textId="77777777" w:rsidR="007A6DC1" w:rsidRDefault="007A6DC1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i/>
          <w:iCs/>
          <w:color w:val="262626"/>
        </w:rPr>
      </w:pPr>
    </w:p>
    <w:p w14:paraId="3D22217C" w14:textId="6CF38D34" w:rsidR="00326A68" w:rsidRPr="00F3017B" w:rsidRDefault="00326A68" w:rsidP="00326A68">
      <w:pPr>
        <w:spacing w:line="240" w:lineRule="exact"/>
        <w:textAlignment w:val="baseline"/>
        <w:rPr>
          <w:rFonts w:ascii="Times New Roman" w:eastAsia="Times New Roman" w:hAnsi="Times New Roman" w:cs="Times New Roman"/>
          <w:bCs/>
          <w:i/>
          <w:iCs/>
          <w:color w:val="262626"/>
        </w:rPr>
      </w:pPr>
      <w:r w:rsidRPr="00475E36">
        <w:rPr>
          <w:rFonts w:ascii="Times New Roman" w:eastAsia="Times New Roman" w:hAnsi="Times New Roman" w:cs="Times New Roman"/>
          <w:bCs/>
          <w:i/>
          <w:iCs/>
          <w:color w:val="262626"/>
        </w:rPr>
        <w:t>Sesame Workshop, Joan Ganz Cooney Center</w:t>
      </w:r>
    </w:p>
    <w:p w14:paraId="616B6537" w14:textId="77777777" w:rsidR="00326A68" w:rsidRPr="00364AE2" w:rsidRDefault="00326A68" w:rsidP="00326A68">
      <w:pPr>
        <w:spacing w:line="230" w:lineRule="exact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Research Manager</w:t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</w:rPr>
        <w:tab/>
        <w:t>2016-2018</w:t>
      </w:r>
    </w:p>
    <w:p w14:paraId="302B7158" w14:textId="77777777" w:rsidR="007A6DC1" w:rsidRDefault="007A6DC1" w:rsidP="00326A68">
      <w:pPr>
        <w:spacing w:before="10" w:line="249" w:lineRule="exact"/>
        <w:textAlignment w:val="baseline"/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</w:rPr>
      </w:pPr>
    </w:p>
    <w:p w14:paraId="7016E0A5" w14:textId="1097F1FF" w:rsidR="00326A68" w:rsidRDefault="00326A68" w:rsidP="00326A68">
      <w:pPr>
        <w:spacing w:before="10" w:line="249" w:lineRule="exact"/>
        <w:textAlignment w:val="baseline"/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</w:rPr>
      </w:pPr>
      <w:r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</w:rPr>
        <w:t>Rutgers University</w:t>
      </w:r>
    </w:p>
    <w:p w14:paraId="38B508D6" w14:textId="77777777" w:rsidR="00326A68" w:rsidRDefault="00326A68" w:rsidP="00326A68">
      <w:pPr>
        <w:spacing w:before="10" w:line="249" w:lineRule="exact"/>
        <w:textAlignment w:val="baseline"/>
        <w:rPr>
          <w:rFonts w:ascii="Times New Roman" w:eastAsia="Times New Roman" w:hAnsi="Times New Roman" w:cs="Times New Roman"/>
          <w:bCs/>
          <w:color w:val="262626" w:themeColor="text1" w:themeTint="D9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</w:rPr>
        <w:t>Research Associate</w:t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  <w:t>2015-2016</w:t>
      </w:r>
    </w:p>
    <w:p w14:paraId="1420CCFE" w14:textId="77777777" w:rsidR="00326A68" w:rsidRPr="00475E36" w:rsidRDefault="00326A68" w:rsidP="00326A68">
      <w:pPr>
        <w:spacing w:before="10" w:line="249" w:lineRule="exact"/>
        <w:textAlignment w:val="baseline"/>
        <w:rPr>
          <w:rFonts w:ascii="Times New Roman" w:eastAsia="Times New Roman" w:hAnsi="Times New Roman" w:cs="Times New Roman"/>
          <w:bCs/>
          <w:color w:val="262626" w:themeColor="text1" w:themeTint="D9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</w:rPr>
        <w:t>Research Assistant</w:t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  <w:t>2013-2015</w:t>
      </w:r>
    </w:p>
    <w:p w14:paraId="4964D82E" w14:textId="77777777" w:rsidR="00326A68" w:rsidRPr="00364AE2" w:rsidRDefault="00326A68" w:rsidP="00326A68">
      <w:pPr>
        <w:spacing w:before="10" w:line="249" w:lineRule="exact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</w:rPr>
      </w:pPr>
    </w:p>
    <w:p w14:paraId="3CC6477C" w14:textId="2A8E41BA" w:rsidR="00326A68" w:rsidRPr="00364AE2" w:rsidRDefault="000803AA" w:rsidP="00326A68">
      <w:pPr>
        <w:spacing w:before="100" w:beforeAutospacing="1" w:after="100" w:afterAutospacing="1"/>
        <w:contextualSpacing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</w:rPr>
        <w:t>Publications</w:t>
      </w:r>
    </w:p>
    <w:p w14:paraId="1DB133AB" w14:textId="77777777" w:rsidR="00326A68" w:rsidRPr="00364AE2" w:rsidRDefault="00326A68" w:rsidP="00326A68">
      <w:pPr>
        <w:spacing w:before="100" w:beforeAutospacing="1" w:after="100" w:afterAutospacing="1"/>
        <w:ind w:right="360"/>
        <w:textAlignment w:val="baseline"/>
        <w:rPr>
          <w:rFonts w:ascii="Times New Roman" w:eastAsia="Times New Roman" w:hAnsi="Times New Roman" w:cs="Times New Roman"/>
          <w:color w:val="262626" w:themeColor="text1" w:themeTint="D9"/>
          <w:u w:val="single"/>
        </w:rPr>
      </w:pPr>
      <w:r w:rsidRPr="00364AE2">
        <w:rPr>
          <w:rFonts w:ascii="Times New Roman" w:eastAsia="Times New Roman" w:hAnsi="Times New Roman" w:cs="Times New Roman"/>
          <w:color w:val="262626" w:themeColor="text1" w:themeTint="D9"/>
        </w:rPr>
        <w:t xml:space="preserve">Katz, V.S., Gonzalez, C., &amp; Raynal, A. (2017) “Responding to Classroom Change: How Low-Income Latino Parents View Technology’s Impacts on Student Learning” in Gee, E., Takeuchi, L., &amp; Wartella, E. (Eds.), </w:t>
      </w:r>
      <w:r w:rsidRPr="00364AE2">
        <w:rPr>
          <w:rFonts w:ascii="Times New Roman" w:eastAsia="Times New Roman" w:hAnsi="Times New Roman" w:cs="Times New Roman"/>
          <w:i/>
          <w:color w:val="262626" w:themeColor="text1" w:themeTint="D9"/>
        </w:rPr>
        <w:t>Children and Families in the Digital Age: Learning Together in a Media Saturated Culture</w:t>
      </w:r>
      <w:r>
        <w:rPr>
          <w:rFonts w:ascii="Times New Roman" w:eastAsia="Times New Roman" w:hAnsi="Times New Roman" w:cs="Times New Roman"/>
          <w:color w:val="262626" w:themeColor="text1" w:themeTint="D9"/>
        </w:rPr>
        <w:t>, 96-114.</w:t>
      </w:r>
    </w:p>
    <w:p w14:paraId="3217F5DF" w14:textId="77777777" w:rsidR="00326A68" w:rsidRPr="00364AE2" w:rsidRDefault="00326A68" w:rsidP="00326A68">
      <w:pPr>
        <w:spacing w:before="100" w:beforeAutospacing="1" w:after="100" w:afterAutospacing="1"/>
        <w:ind w:right="360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  <w:r w:rsidRPr="00364AE2">
        <w:rPr>
          <w:rFonts w:ascii="Times New Roman" w:eastAsia="Times New Roman" w:hAnsi="Times New Roman" w:cs="Times New Roman"/>
          <w:color w:val="262626" w:themeColor="text1" w:themeTint="D9"/>
        </w:rPr>
        <w:t>Levinson, A., &amp; Raynal, A. (2017) Digital Connections to Link Home and School: What educators, librarians, and care providers can learn from studies of Hispanic-Latino families and digital media. New York: Joan Ganz Cooney Center.</w:t>
      </w:r>
    </w:p>
    <w:p w14:paraId="5C40422E" w14:textId="77777777" w:rsidR="00326A68" w:rsidRPr="00364AE2" w:rsidRDefault="00326A68" w:rsidP="00326A68">
      <w:pPr>
        <w:spacing w:before="100" w:beforeAutospacing="1" w:after="100" w:afterAutospacing="1"/>
        <w:ind w:right="360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  <w:r w:rsidRPr="00364AE2">
        <w:rPr>
          <w:rFonts w:ascii="Times New Roman" w:eastAsia="Times New Roman" w:hAnsi="Times New Roman" w:cs="Times New Roman"/>
          <w:color w:val="262626" w:themeColor="text1" w:themeTint="D9"/>
        </w:rPr>
        <w:t>Katz, V.S., Gonzalez, C. &amp; Raynal, A. (2015) Leveraging Technology for Latino Families: Findings from the Sunnyside Field Site. New York: Rutgers University and the Joan Ganz Cooney Center.</w:t>
      </w:r>
    </w:p>
    <w:p w14:paraId="2837B435" w14:textId="77777777" w:rsidR="00326A68" w:rsidRPr="00364AE2" w:rsidRDefault="00326A68" w:rsidP="00326A68">
      <w:pPr>
        <w:spacing w:before="100" w:beforeAutospacing="1" w:after="100" w:afterAutospacing="1"/>
        <w:ind w:right="216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  <w:r w:rsidRPr="00364AE2">
        <w:rPr>
          <w:rFonts w:ascii="Times New Roman" w:eastAsia="Times New Roman" w:hAnsi="Times New Roman" w:cs="Times New Roman"/>
          <w:color w:val="262626" w:themeColor="text1" w:themeTint="D9"/>
        </w:rPr>
        <w:t>Katz, V.S., Gonzalez, C. &amp; Raynal, A. (2015) Leveraging Technology for Latino Families: Findings from the Chula Vista Field Site. New York: Rutgers University and the Joan Ganz Cooney Center.</w:t>
      </w:r>
    </w:p>
    <w:p w14:paraId="7C091264" w14:textId="77777777" w:rsidR="00326A68" w:rsidRPr="00364AE2" w:rsidRDefault="00326A68" w:rsidP="00326A68">
      <w:pPr>
        <w:spacing w:before="100" w:beforeAutospacing="1" w:after="100" w:afterAutospacing="1"/>
        <w:ind w:right="144"/>
        <w:textAlignment w:val="baseline"/>
        <w:rPr>
          <w:rFonts w:ascii="Times New Roman" w:eastAsia="Times New Roman" w:hAnsi="Times New Roman" w:cs="Times New Roman"/>
          <w:color w:val="262626" w:themeColor="text1" w:themeTint="D9"/>
        </w:rPr>
      </w:pPr>
      <w:r w:rsidRPr="00364AE2">
        <w:rPr>
          <w:rFonts w:ascii="Times New Roman" w:eastAsia="Times New Roman" w:hAnsi="Times New Roman" w:cs="Times New Roman"/>
          <w:color w:val="262626" w:themeColor="text1" w:themeTint="D9"/>
        </w:rPr>
        <w:t>Katz, V.S., Gonzalez, C. &amp; Raynal, A. (2015) Leveraging Technology for Latino Families: Findings from the Denver Field Site. New York: Rutgers University and the Joan Ganz Cooney Center.</w:t>
      </w:r>
    </w:p>
    <w:p w14:paraId="03138EED" w14:textId="77777777" w:rsidR="00326A68" w:rsidRDefault="00326A68" w:rsidP="00326A68">
      <w:pPr>
        <w:spacing w:before="100" w:beforeAutospacing="1" w:after="100" w:afterAutospacing="1"/>
        <w:contextualSpacing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</w:rPr>
        <w:t>Synergistic activities</w:t>
      </w:r>
    </w:p>
    <w:p w14:paraId="205ED2AC" w14:textId="77777777" w:rsidR="00326A68" w:rsidRPr="006C4F3F" w:rsidRDefault="00326A68" w:rsidP="00326A68">
      <w:pPr>
        <w:spacing w:before="100" w:beforeAutospacing="1" w:after="100" w:afterAutospacing="1"/>
        <w:contextualSpacing/>
        <w:textAlignment w:val="baseline"/>
        <w:rPr>
          <w:rFonts w:ascii="Times New Roman" w:eastAsia="Times New Roman" w:hAnsi="Times New Roman" w:cs="Times New Roman"/>
          <w:bCs/>
          <w:color w:val="262626" w:themeColor="text1" w:themeTint="D9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</w:rPr>
        <w:t xml:space="preserve">Academic tutor, Mexican-American Student Alliance </w:t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  <w:t>2011-present</w:t>
      </w:r>
    </w:p>
    <w:p w14:paraId="6B13DDD3" w14:textId="77777777" w:rsidR="007A6DC1" w:rsidRDefault="007A6DC1" w:rsidP="00326A68">
      <w:pPr>
        <w:rPr>
          <w:rFonts w:ascii="Times New Roman" w:eastAsia="Times New Roman" w:hAnsi="Times New Roman" w:cs="Times New Roman"/>
          <w:bCs/>
          <w:color w:val="262626" w:themeColor="text1" w:themeTint="D9"/>
        </w:rPr>
      </w:pPr>
    </w:p>
    <w:p w14:paraId="70C4C948" w14:textId="47322DCD" w:rsidR="00326A68" w:rsidRDefault="00326A68" w:rsidP="00326A68">
      <w:pPr>
        <w:rPr>
          <w:rFonts w:ascii="Times New Roman" w:eastAsia="Times New Roman" w:hAnsi="Times New Roman" w:cs="Times New Roman"/>
          <w:bCs/>
          <w:color w:val="262626" w:themeColor="text1" w:themeTint="D9"/>
        </w:rPr>
      </w:pPr>
      <w:r w:rsidRPr="006C4F3F">
        <w:rPr>
          <w:rFonts w:ascii="Times New Roman" w:eastAsia="Times New Roman" w:hAnsi="Times New Roman" w:cs="Times New Roman"/>
          <w:bCs/>
          <w:color w:val="262626" w:themeColor="text1" w:themeTint="D9"/>
        </w:rPr>
        <w:t>Peer-reviewer</w:t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>, IMLS Laura Busch 21</w:t>
      </w:r>
      <w:r w:rsidRPr="006C4F3F">
        <w:rPr>
          <w:rFonts w:ascii="Times New Roman" w:eastAsia="Times New Roman" w:hAnsi="Times New Roman" w:cs="Times New Roman"/>
          <w:bCs/>
          <w:color w:val="262626" w:themeColor="text1" w:themeTint="D9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 xml:space="preserve"> Century Librarian Program</w:t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  <w:t>2017</w:t>
      </w:r>
    </w:p>
    <w:p w14:paraId="54BCE03E" w14:textId="77777777" w:rsidR="007A6DC1" w:rsidRDefault="007A6DC1" w:rsidP="00326A68">
      <w:pPr>
        <w:rPr>
          <w:rFonts w:ascii="Times New Roman" w:eastAsia="Times New Roman" w:hAnsi="Times New Roman" w:cs="Times New Roman"/>
          <w:bCs/>
          <w:color w:val="262626" w:themeColor="text1" w:themeTint="D9"/>
        </w:rPr>
      </w:pPr>
    </w:p>
    <w:p w14:paraId="345FEA85" w14:textId="0DA80F2B" w:rsidR="007A6DC1" w:rsidRPr="007A6DC1" w:rsidRDefault="00326A68">
      <w:pPr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</w:rPr>
        <w:t>Council member, Aprendiendo Juntos Council</w:t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</w:r>
      <w:r>
        <w:rPr>
          <w:rFonts w:ascii="Times New Roman" w:eastAsia="Times New Roman" w:hAnsi="Times New Roman" w:cs="Times New Roman"/>
          <w:bCs/>
          <w:color w:val="262626" w:themeColor="text1" w:themeTint="D9"/>
        </w:rPr>
        <w:tab/>
        <w:t>2016-2017</w:t>
      </w:r>
    </w:p>
    <w:sectPr w:rsidR="007A6DC1" w:rsidRPr="007A6DC1" w:rsidSect="00F30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68"/>
    <w:rsid w:val="000803AA"/>
    <w:rsid w:val="001743AD"/>
    <w:rsid w:val="00326A68"/>
    <w:rsid w:val="007A6DC1"/>
    <w:rsid w:val="00990B77"/>
    <w:rsid w:val="00A91E05"/>
    <w:rsid w:val="00AA468E"/>
    <w:rsid w:val="00CD0654"/>
    <w:rsid w:val="00F77A68"/>
    <w:rsid w:val="00F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8F9DB"/>
  <w15:chartTrackingRefBased/>
  <w15:docId w15:val="{B7BB192E-85DA-B04B-8D5C-C7789C16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Raynal, Alexia</dc:creator>
  <cp:keywords/>
  <dc:description/>
  <cp:lastModifiedBy>Taggart, Bronwyn</cp:lastModifiedBy>
  <cp:revision>2</cp:revision>
  <dcterms:created xsi:type="dcterms:W3CDTF">2019-06-21T20:05:00Z</dcterms:created>
  <dcterms:modified xsi:type="dcterms:W3CDTF">2019-06-21T20:05:00Z</dcterms:modified>
</cp:coreProperties>
</file>